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94" w:rsidRPr="00070D94" w:rsidRDefault="00070D94" w:rsidP="00070D94">
      <w:pPr>
        <w:spacing w:after="0"/>
        <w:jc w:val="center"/>
        <w:rPr>
          <w:rFonts w:ascii="Times New Roman" w:hAnsi="Times New Roman" w:cs="Times New Roman"/>
        </w:rPr>
      </w:pPr>
      <w:r w:rsidRPr="00070D94">
        <w:rPr>
          <w:rFonts w:ascii="Times New Roman" w:hAnsi="Times New Roman" w:cs="Times New Roman"/>
          <w:noProof/>
        </w:rPr>
        <w:drawing>
          <wp:inline distT="0" distB="0" distL="0" distR="0">
            <wp:extent cx="495300" cy="676275"/>
            <wp:effectExtent l="19050" t="0" r="0" b="0"/>
            <wp:docPr id="15" name="Рисунок 1" descr="http://search.ligazakon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earch.ligazakon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070D94">
        <w:rPr>
          <w:rFonts w:ascii="Times New Roman" w:hAnsi="Times New Roman" w:cs="Times New Roman"/>
          <w:b/>
        </w:rPr>
        <w:t>Яхнівська</w:t>
      </w:r>
      <w:proofErr w:type="spellEnd"/>
      <w:r w:rsidRPr="00070D94">
        <w:rPr>
          <w:rFonts w:ascii="Times New Roman" w:hAnsi="Times New Roman" w:cs="Times New Roman"/>
          <w:b/>
        </w:rPr>
        <w:t xml:space="preserve"> сільська рада</w:t>
      </w:r>
    </w:p>
    <w:p w:rsidR="00070D94" w:rsidRPr="00070D94" w:rsidRDefault="00070D94" w:rsidP="00070D94">
      <w:pPr>
        <w:spacing w:after="0"/>
        <w:jc w:val="center"/>
        <w:rPr>
          <w:rFonts w:ascii="Times New Roman" w:hAnsi="Times New Roman" w:cs="Times New Roman"/>
          <w:b/>
        </w:rPr>
      </w:pPr>
      <w:r w:rsidRPr="00070D94">
        <w:rPr>
          <w:rFonts w:ascii="Times New Roman" w:hAnsi="Times New Roman" w:cs="Times New Roman"/>
          <w:b/>
        </w:rPr>
        <w:t>Фастівського району</w:t>
      </w:r>
    </w:p>
    <w:p w:rsidR="00070D94" w:rsidRPr="00070D94" w:rsidRDefault="00070D94" w:rsidP="00070D94">
      <w:pPr>
        <w:spacing w:after="0"/>
        <w:jc w:val="center"/>
        <w:rPr>
          <w:rFonts w:ascii="Times New Roman" w:hAnsi="Times New Roman" w:cs="Times New Roman"/>
          <w:b/>
        </w:rPr>
      </w:pPr>
      <w:r w:rsidRPr="00070D94">
        <w:rPr>
          <w:rFonts w:ascii="Times New Roman" w:hAnsi="Times New Roman" w:cs="Times New Roman"/>
          <w:b/>
        </w:rPr>
        <w:t>Київської області</w:t>
      </w:r>
    </w:p>
    <w:p w:rsidR="00070D94" w:rsidRPr="00070D94" w:rsidRDefault="00070D94" w:rsidP="00070D94">
      <w:pPr>
        <w:spacing w:after="0"/>
        <w:jc w:val="center"/>
        <w:rPr>
          <w:rFonts w:ascii="Times New Roman" w:hAnsi="Times New Roman" w:cs="Times New Roman"/>
          <w:b/>
        </w:rPr>
      </w:pPr>
    </w:p>
    <w:p w:rsidR="00070D94" w:rsidRPr="00070D94" w:rsidRDefault="00070D94" w:rsidP="00070D94">
      <w:pPr>
        <w:spacing w:after="0"/>
        <w:jc w:val="center"/>
        <w:rPr>
          <w:rFonts w:ascii="Times New Roman" w:hAnsi="Times New Roman" w:cs="Times New Roman"/>
          <w:b/>
        </w:rPr>
      </w:pPr>
      <w:r w:rsidRPr="00070D94">
        <w:rPr>
          <w:rFonts w:ascii="Times New Roman" w:hAnsi="Times New Roman" w:cs="Times New Roman"/>
          <w:b/>
        </w:rPr>
        <w:t xml:space="preserve">Р І Ш Е Н </w:t>
      </w:r>
      <w:proofErr w:type="spellStart"/>
      <w:r w:rsidRPr="00070D94">
        <w:rPr>
          <w:rFonts w:ascii="Times New Roman" w:hAnsi="Times New Roman" w:cs="Times New Roman"/>
          <w:b/>
        </w:rPr>
        <w:t>Н</w:t>
      </w:r>
      <w:proofErr w:type="spellEnd"/>
      <w:r w:rsidRPr="00070D94">
        <w:rPr>
          <w:rFonts w:ascii="Times New Roman" w:hAnsi="Times New Roman" w:cs="Times New Roman"/>
          <w:b/>
        </w:rPr>
        <w:t xml:space="preserve"> Я</w:t>
      </w:r>
    </w:p>
    <w:p w:rsidR="00070D94" w:rsidRPr="00070D94" w:rsidRDefault="00070D94" w:rsidP="00070D94">
      <w:pPr>
        <w:spacing w:after="0"/>
        <w:jc w:val="center"/>
        <w:rPr>
          <w:rFonts w:ascii="Times New Roman" w:hAnsi="Times New Roman" w:cs="Times New Roman"/>
          <w:b/>
        </w:rPr>
      </w:pPr>
    </w:p>
    <w:p w:rsidR="00070D94" w:rsidRDefault="00070D94" w:rsidP="00070D94">
      <w:pPr>
        <w:spacing w:after="0"/>
        <w:jc w:val="center"/>
        <w:rPr>
          <w:rFonts w:ascii="Times New Roman" w:hAnsi="Times New Roman" w:cs="Times New Roman"/>
          <w:b/>
        </w:rPr>
      </w:pPr>
      <w:r w:rsidRPr="00070D94">
        <w:rPr>
          <w:rFonts w:ascii="Times New Roman" w:hAnsi="Times New Roman" w:cs="Times New Roman"/>
          <w:b/>
        </w:rPr>
        <w:t xml:space="preserve">Про виконання Програми соціально-економічного та культурного розвитку </w:t>
      </w:r>
    </w:p>
    <w:p w:rsidR="00070D94" w:rsidRPr="00070D94" w:rsidRDefault="00070D94" w:rsidP="00070D94">
      <w:pPr>
        <w:spacing w:after="0"/>
        <w:jc w:val="center"/>
        <w:rPr>
          <w:rFonts w:ascii="Times New Roman" w:hAnsi="Times New Roman" w:cs="Times New Roman"/>
          <w:b/>
        </w:rPr>
      </w:pPr>
      <w:r w:rsidRPr="00070D94">
        <w:rPr>
          <w:rFonts w:ascii="Times New Roman" w:hAnsi="Times New Roman" w:cs="Times New Roman"/>
          <w:b/>
        </w:rPr>
        <w:t xml:space="preserve">села </w:t>
      </w:r>
      <w:proofErr w:type="spellStart"/>
      <w:r w:rsidRPr="00070D94">
        <w:rPr>
          <w:rFonts w:ascii="Times New Roman" w:hAnsi="Times New Roman" w:cs="Times New Roman"/>
          <w:b/>
        </w:rPr>
        <w:t>Я</w:t>
      </w:r>
      <w:r w:rsidRPr="00070D94">
        <w:rPr>
          <w:rFonts w:ascii="Times New Roman" w:hAnsi="Times New Roman" w:cs="Times New Roman"/>
          <w:b/>
        </w:rPr>
        <w:t>х</w:t>
      </w:r>
      <w:r w:rsidRPr="00070D94">
        <w:rPr>
          <w:rFonts w:ascii="Times New Roman" w:hAnsi="Times New Roman" w:cs="Times New Roman"/>
          <w:b/>
        </w:rPr>
        <w:t>ни</w:t>
      </w:r>
      <w:proofErr w:type="spellEnd"/>
      <w:r w:rsidRPr="00070D94">
        <w:rPr>
          <w:rFonts w:ascii="Times New Roman" w:hAnsi="Times New Roman" w:cs="Times New Roman"/>
          <w:b/>
        </w:rPr>
        <w:t xml:space="preserve"> за 2019 рік</w:t>
      </w:r>
    </w:p>
    <w:p w:rsidR="00070D94" w:rsidRPr="00070D94" w:rsidRDefault="00070D94" w:rsidP="00070D94">
      <w:pPr>
        <w:spacing w:after="0"/>
        <w:jc w:val="center"/>
        <w:rPr>
          <w:rFonts w:ascii="Times New Roman" w:hAnsi="Times New Roman" w:cs="Times New Roman"/>
          <w:b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  <w:r w:rsidRPr="00070D94">
        <w:rPr>
          <w:rFonts w:ascii="Times New Roman" w:hAnsi="Times New Roman" w:cs="Times New Roman"/>
        </w:rPr>
        <w:t xml:space="preserve">   Заслухавши звіт сільського голови </w:t>
      </w:r>
      <w:proofErr w:type="spellStart"/>
      <w:r w:rsidRPr="00070D94">
        <w:rPr>
          <w:rFonts w:ascii="Times New Roman" w:hAnsi="Times New Roman" w:cs="Times New Roman"/>
        </w:rPr>
        <w:t>Вахненко</w:t>
      </w:r>
      <w:proofErr w:type="spellEnd"/>
      <w:r w:rsidRPr="00070D94">
        <w:rPr>
          <w:rFonts w:ascii="Times New Roman" w:hAnsi="Times New Roman" w:cs="Times New Roman"/>
        </w:rPr>
        <w:t xml:space="preserve"> В. В.  про виконання заходів до Програми соц</w:t>
      </w:r>
      <w:r w:rsidRPr="00070D94">
        <w:rPr>
          <w:rFonts w:ascii="Times New Roman" w:hAnsi="Times New Roman" w:cs="Times New Roman"/>
        </w:rPr>
        <w:t>і</w:t>
      </w:r>
      <w:r w:rsidRPr="00070D94">
        <w:rPr>
          <w:rFonts w:ascii="Times New Roman" w:hAnsi="Times New Roman" w:cs="Times New Roman"/>
        </w:rPr>
        <w:t xml:space="preserve">ально-економічного та культурного розвитку села </w:t>
      </w:r>
      <w:proofErr w:type="spellStart"/>
      <w:r w:rsidRPr="00070D94">
        <w:rPr>
          <w:rFonts w:ascii="Times New Roman" w:hAnsi="Times New Roman" w:cs="Times New Roman"/>
        </w:rPr>
        <w:t>Яхни</w:t>
      </w:r>
      <w:proofErr w:type="spellEnd"/>
      <w:r w:rsidRPr="00070D94">
        <w:rPr>
          <w:rFonts w:ascii="Times New Roman" w:hAnsi="Times New Roman" w:cs="Times New Roman"/>
        </w:rPr>
        <w:t xml:space="preserve"> у 2019 році, відповідно до підпункту 22 пункту 1 ста</w:t>
      </w:r>
      <w:r w:rsidRPr="00070D94">
        <w:rPr>
          <w:rFonts w:ascii="Times New Roman" w:hAnsi="Times New Roman" w:cs="Times New Roman"/>
        </w:rPr>
        <w:t>т</w:t>
      </w:r>
      <w:r w:rsidRPr="00070D94">
        <w:rPr>
          <w:rFonts w:ascii="Times New Roman" w:hAnsi="Times New Roman" w:cs="Times New Roman"/>
        </w:rPr>
        <w:t>ті 26  Закону України «Про місцеве самоврядування»,</w:t>
      </w: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  <w:proofErr w:type="spellStart"/>
      <w:r w:rsidRPr="00070D94">
        <w:rPr>
          <w:rFonts w:ascii="Times New Roman" w:hAnsi="Times New Roman" w:cs="Times New Roman"/>
          <w:b/>
        </w:rPr>
        <w:t>Яхнівська</w:t>
      </w:r>
      <w:proofErr w:type="spellEnd"/>
      <w:r w:rsidRPr="00070D94">
        <w:rPr>
          <w:rFonts w:ascii="Times New Roman" w:hAnsi="Times New Roman" w:cs="Times New Roman"/>
          <w:b/>
        </w:rPr>
        <w:t xml:space="preserve"> сільська рада   ВИРІШИЛА </w:t>
      </w:r>
      <w:r w:rsidRPr="00070D94">
        <w:rPr>
          <w:rFonts w:ascii="Times New Roman" w:hAnsi="Times New Roman" w:cs="Times New Roman"/>
        </w:rPr>
        <w:t xml:space="preserve"> :</w:t>
      </w: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70D94">
        <w:rPr>
          <w:rFonts w:ascii="Times New Roman" w:hAnsi="Times New Roman" w:cs="Times New Roman"/>
        </w:rPr>
        <w:t xml:space="preserve">Звіт сільського голови </w:t>
      </w:r>
      <w:proofErr w:type="spellStart"/>
      <w:r w:rsidRPr="00070D94">
        <w:rPr>
          <w:rFonts w:ascii="Times New Roman" w:hAnsi="Times New Roman" w:cs="Times New Roman"/>
        </w:rPr>
        <w:t>Вахненко</w:t>
      </w:r>
      <w:proofErr w:type="spellEnd"/>
      <w:r w:rsidRPr="00070D94">
        <w:rPr>
          <w:rFonts w:ascii="Times New Roman" w:hAnsi="Times New Roman" w:cs="Times New Roman"/>
        </w:rPr>
        <w:t xml:space="preserve"> В. В.  про виконання </w:t>
      </w:r>
      <w:r>
        <w:rPr>
          <w:rFonts w:ascii="Times New Roman" w:hAnsi="Times New Roman" w:cs="Times New Roman"/>
        </w:rPr>
        <w:t xml:space="preserve"> </w:t>
      </w:r>
      <w:r w:rsidRPr="00070D94">
        <w:rPr>
          <w:rFonts w:ascii="Times New Roman" w:hAnsi="Times New Roman" w:cs="Times New Roman"/>
        </w:rPr>
        <w:t xml:space="preserve">Програми соціально-економічного та культурного розвитку села </w:t>
      </w:r>
      <w:proofErr w:type="spellStart"/>
      <w:r w:rsidRPr="00070D94">
        <w:rPr>
          <w:rFonts w:ascii="Times New Roman" w:hAnsi="Times New Roman" w:cs="Times New Roman"/>
        </w:rPr>
        <w:t>Яхни</w:t>
      </w:r>
      <w:proofErr w:type="spellEnd"/>
      <w:r w:rsidRPr="00070D94">
        <w:rPr>
          <w:rFonts w:ascii="Times New Roman" w:hAnsi="Times New Roman" w:cs="Times New Roman"/>
        </w:rPr>
        <w:t xml:space="preserve"> у 2019 році взяти до уваги (Додаєт</w:t>
      </w:r>
      <w:r w:rsidRPr="00070D94">
        <w:rPr>
          <w:rFonts w:ascii="Times New Roman" w:hAnsi="Times New Roman" w:cs="Times New Roman"/>
        </w:rPr>
        <w:t>ь</w:t>
      </w:r>
      <w:r w:rsidRPr="00070D94">
        <w:rPr>
          <w:rFonts w:ascii="Times New Roman" w:hAnsi="Times New Roman" w:cs="Times New Roman"/>
        </w:rPr>
        <w:t>ся).</w:t>
      </w:r>
    </w:p>
    <w:p w:rsidR="00070D94" w:rsidRPr="00070D94" w:rsidRDefault="00070D94" w:rsidP="00070D94">
      <w:pPr>
        <w:spacing w:after="0"/>
        <w:ind w:left="36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  <w:r w:rsidRPr="00070D94">
        <w:rPr>
          <w:rFonts w:ascii="Times New Roman" w:hAnsi="Times New Roman" w:cs="Times New Roman"/>
        </w:rPr>
        <w:t xml:space="preserve"> </w:t>
      </w: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ind w:left="720"/>
        <w:rPr>
          <w:rFonts w:ascii="Times New Roman" w:hAnsi="Times New Roman" w:cs="Times New Roman"/>
        </w:rPr>
      </w:pPr>
      <w:r w:rsidRPr="00070D94">
        <w:rPr>
          <w:rFonts w:ascii="Times New Roman" w:hAnsi="Times New Roman" w:cs="Times New Roman"/>
        </w:rPr>
        <w:t xml:space="preserve">                           Сільський  голова                               В.ВАХНЕНКО</w:t>
      </w:r>
    </w:p>
    <w:p w:rsidR="00070D94" w:rsidRPr="00070D94" w:rsidRDefault="00070D94" w:rsidP="00070D94">
      <w:pPr>
        <w:spacing w:after="0"/>
        <w:ind w:left="72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ind w:left="720"/>
        <w:rPr>
          <w:rFonts w:ascii="Times New Roman" w:hAnsi="Times New Roman" w:cs="Times New Roman"/>
        </w:rPr>
      </w:pPr>
      <w:r w:rsidRPr="00070D94">
        <w:rPr>
          <w:rFonts w:ascii="Times New Roman" w:hAnsi="Times New Roman" w:cs="Times New Roman"/>
        </w:rPr>
        <w:t xml:space="preserve">            </w:t>
      </w: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  <w:r w:rsidRPr="00070D94">
        <w:rPr>
          <w:rFonts w:ascii="Times New Roman" w:hAnsi="Times New Roman" w:cs="Times New Roman"/>
        </w:rPr>
        <w:t xml:space="preserve">            №  01 - 49 - </w:t>
      </w:r>
      <w:r w:rsidRPr="00070D94">
        <w:rPr>
          <w:rFonts w:ascii="Times New Roman" w:hAnsi="Times New Roman" w:cs="Times New Roman"/>
          <w:lang w:val="en-US"/>
        </w:rPr>
        <w:t>V</w:t>
      </w:r>
      <w:r w:rsidRPr="00070D94">
        <w:rPr>
          <w:rFonts w:ascii="Times New Roman" w:hAnsi="Times New Roman" w:cs="Times New Roman"/>
        </w:rPr>
        <w:t>ІІ</w:t>
      </w:r>
    </w:p>
    <w:p w:rsidR="00070D94" w:rsidRPr="00070D94" w:rsidRDefault="00070D94" w:rsidP="00070D94">
      <w:pPr>
        <w:spacing w:after="0"/>
        <w:ind w:left="720"/>
        <w:rPr>
          <w:rFonts w:ascii="Times New Roman" w:hAnsi="Times New Roman" w:cs="Times New Roman"/>
        </w:rPr>
      </w:pPr>
      <w:r w:rsidRPr="00070D94">
        <w:rPr>
          <w:rFonts w:ascii="Times New Roman" w:hAnsi="Times New Roman" w:cs="Times New Roman"/>
        </w:rPr>
        <w:t>Від 18.12.2019  року</w:t>
      </w:r>
    </w:p>
    <w:p w:rsidR="00070D94" w:rsidRPr="00070D94" w:rsidRDefault="00070D94" w:rsidP="00070D94">
      <w:pPr>
        <w:spacing w:after="0"/>
        <w:ind w:left="720"/>
        <w:rPr>
          <w:rFonts w:ascii="Times New Roman" w:hAnsi="Times New Roman" w:cs="Times New Roman"/>
        </w:rPr>
      </w:pPr>
      <w:proofErr w:type="spellStart"/>
      <w:r w:rsidRPr="00070D94">
        <w:rPr>
          <w:rFonts w:ascii="Times New Roman" w:hAnsi="Times New Roman" w:cs="Times New Roman"/>
        </w:rPr>
        <w:t>с.Яхни</w:t>
      </w:r>
      <w:proofErr w:type="spellEnd"/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rPr>
          <w:rFonts w:ascii="Times New Roman" w:hAnsi="Times New Roman" w:cs="Times New Roman"/>
        </w:rPr>
      </w:pPr>
    </w:p>
    <w:p w:rsidR="00070D94" w:rsidRPr="00070D94" w:rsidRDefault="00070D94" w:rsidP="00070D94">
      <w:pPr>
        <w:spacing w:after="0"/>
        <w:jc w:val="right"/>
        <w:rPr>
          <w:rFonts w:ascii="Times New Roman" w:hAnsi="Times New Roman" w:cs="Times New Roman"/>
          <w:b/>
          <w:color w:val="000000"/>
        </w:rPr>
      </w:pPr>
      <w:r w:rsidRPr="00070D94">
        <w:rPr>
          <w:rFonts w:ascii="Times New Roman" w:hAnsi="Times New Roman" w:cs="Times New Roman"/>
          <w:b/>
          <w:color w:val="000000"/>
        </w:rPr>
        <w:lastRenderedPageBreak/>
        <w:t>Додаток</w:t>
      </w:r>
    </w:p>
    <w:p w:rsidR="00070D94" w:rsidRPr="00070D94" w:rsidRDefault="00070D94" w:rsidP="00070D94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 до рішення сесії </w:t>
      </w:r>
    </w:p>
    <w:p w:rsidR="00070D94" w:rsidRPr="00070D94" w:rsidRDefault="00070D94" w:rsidP="00070D94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</w:t>
      </w:r>
      <w:proofErr w:type="spellStart"/>
      <w:r w:rsidRPr="00070D94">
        <w:rPr>
          <w:rFonts w:ascii="Times New Roman" w:hAnsi="Times New Roman" w:cs="Times New Roman"/>
          <w:color w:val="000000"/>
        </w:rPr>
        <w:t>Яхнівської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 сільської ради </w:t>
      </w:r>
    </w:p>
    <w:p w:rsidR="00070D94" w:rsidRPr="00070D94" w:rsidRDefault="00070D94" w:rsidP="00070D94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від 18 грудня 2019 року № 01</w:t>
      </w:r>
      <w:r w:rsidRPr="00070D94">
        <w:rPr>
          <w:rFonts w:ascii="Times New Roman" w:hAnsi="Times New Roman" w:cs="Times New Roman"/>
        </w:rPr>
        <w:t xml:space="preserve"> –49 – </w:t>
      </w:r>
      <w:r w:rsidRPr="00070D94">
        <w:rPr>
          <w:rFonts w:ascii="Times New Roman" w:hAnsi="Times New Roman" w:cs="Times New Roman"/>
          <w:lang w:val="en-US"/>
        </w:rPr>
        <w:t>V</w:t>
      </w:r>
      <w:r w:rsidRPr="00070D94">
        <w:rPr>
          <w:rFonts w:ascii="Times New Roman" w:hAnsi="Times New Roman" w:cs="Times New Roman"/>
        </w:rPr>
        <w:t>ІІ</w:t>
      </w:r>
    </w:p>
    <w:p w:rsidR="00070D94" w:rsidRDefault="00070D94" w:rsidP="00070D94">
      <w:pPr>
        <w:spacing w:after="0"/>
        <w:ind w:firstLine="360"/>
        <w:jc w:val="center"/>
        <w:rPr>
          <w:rFonts w:ascii="Times New Roman" w:hAnsi="Times New Roman" w:cs="Times New Roman"/>
          <w:b/>
          <w:color w:val="000000"/>
        </w:rPr>
      </w:pPr>
    </w:p>
    <w:p w:rsidR="00070D94" w:rsidRDefault="00070D94" w:rsidP="00070D94">
      <w:pPr>
        <w:spacing w:after="0"/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070D94">
        <w:rPr>
          <w:rFonts w:ascii="Times New Roman" w:hAnsi="Times New Roman" w:cs="Times New Roman"/>
          <w:b/>
          <w:color w:val="000000"/>
        </w:rPr>
        <w:t xml:space="preserve">Підсумки соціально – економічного розвитку села </w:t>
      </w:r>
      <w:proofErr w:type="spellStart"/>
      <w:r w:rsidRPr="00070D94">
        <w:rPr>
          <w:rFonts w:ascii="Times New Roman" w:hAnsi="Times New Roman" w:cs="Times New Roman"/>
          <w:b/>
          <w:color w:val="000000"/>
        </w:rPr>
        <w:t>Яхни</w:t>
      </w:r>
      <w:proofErr w:type="spellEnd"/>
      <w:r w:rsidRPr="00070D94">
        <w:rPr>
          <w:rFonts w:ascii="Times New Roman" w:hAnsi="Times New Roman" w:cs="Times New Roman"/>
          <w:b/>
          <w:color w:val="000000"/>
        </w:rPr>
        <w:t xml:space="preserve"> у 2019 році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70D94">
        <w:rPr>
          <w:rFonts w:ascii="Times New Roman" w:hAnsi="Times New Roman" w:cs="Times New Roman"/>
          <w:color w:val="000000"/>
        </w:rPr>
        <w:t xml:space="preserve">Соціально-економічний розвиток села залежить в основному від рівня  розвитку підприємств та від надходжень до бюджету розвитку. Оскільки на території </w:t>
      </w:r>
      <w:proofErr w:type="spellStart"/>
      <w:r w:rsidRPr="00070D94">
        <w:rPr>
          <w:rFonts w:ascii="Times New Roman" w:hAnsi="Times New Roman" w:cs="Times New Roman"/>
          <w:color w:val="000000"/>
        </w:rPr>
        <w:t>Яхнівської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сільської ради немає промисл</w:t>
      </w:r>
      <w:r w:rsidRPr="00070D94">
        <w:rPr>
          <w:rFonts w:ascii="Times New Roman" w:hAnsi="Times New Roman" w:cs="Times New Roman"/>
          <w:color w:val="000000"/>
        </w:rPr>
        <w:t>о</w:t>
      </w:r>
      <w:r w:rsidRPr="00070D94">
        <w:rPr>
          <w:rFonts w:ascii="Times New Roman" w:hAnsi="Times New Roman" w:cs="Times New Roman"/>
          <w:color w:val="000000"/>
        </w:rPr>
        <w:t>вих підприємств, то кошти до бюджету розвитку не надходять. Необхідні витрати на соціально – економічний розвиток фінансуються із вільного залишку місцевого бюджету, районн</w:t>
      </w:r>
      <w:r w:rsidRPr="00070D94">
        <w:rPr>
          <w:rFonts w:ascii="Times New Roman" w:hAnsi="Times New Roman" w:cs="Times New Roman"/>
          <w:color w:val="000000"/>
        </w:rPr>
        <w:t>о</w:t>
      </w:r>
      <w:r w:rsidRPr="00070D94">
        <w:rPr>
          <w:rFonts w:ascii="Times New Roman" w:hAnsi="Times New Roman" w:cs="Times New Roman"/>
          <w:color w:val="000000"/>
        </w:rPr>
        <w:t>го бюджету та з благодійної допомоги. Станом на 18 грудня  2019 року маємо такі здобутки та пр</w:t>
      </w:r>
      <w:r w:rsidRPr="00070D94">
        <w:rPr>
          <w:rFonts w:ascii="Times New Roman" w:hAnsi="Times New Roman" w:cs="Times New Roman"/>
          <w:color w:val="000000"/>
        </w:rPr>
        <w:t>о</w:t>
      </w:r>
      <w:r w:rsidRPr="00070D94">
        <w:rPr>
          <w:rFonts w:ascii="Times New Roman" w:hAnsi="Times New Roman" w:cs="Times New Roman"/>
          <w:color w:val="000000"/>
        </w:rPr>
        <w:t xml:space="preserve">блеми. </w:t>
      </w:r>
    </w:p>
    <w:p w:rsidR="00070D94" w:rsidRPr="00070D94" w:rsidRDefault="00070D94" w:rsidP="00070D94">
      <w:pPr>
        <w:spacing w:after="0"/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070D94">
        <w:rPr>
          <w:rFonts w:ascii="Times New Roman" w:hAnsi="Times New Roman" w:cs="Times New Roman"/>
          <w:b/>
          <w:color w:val="000000"/>
        </w:rPr>
        <w:t>І. Соціальна сфера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  <w:u w:val="single"/>
        </w:rPr>
      </w:pPr>
      <w:r w:rsidRPr="00070D94">
        <w:rPr>
          <w:rFonts w:ascii="Times New Roman" w:hAnsi="Times New Roman" w:cs="Times New Roman"/>
          <w:color w:val="000000"/>
          <w:u w:val="single"/>
        </w:rPr>
        <w:t>1. Зайнятість населення та ринок праці.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У селі </w:t>
      </w:r>
      <w:proofErr w:type="spellStart"/>
      <w:r w:rsidRPr="00070D94">
        <w:rPr>
          <w:rFonts w:ascii="Times New Roman" w:hAnsi="Times New Roman" w:cs="Times New Roman"/>
          <w:color w:val="000000"/>
        </w:rPr>
        <w:t>Яхни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за реєстрацією проживає  -  473 особи.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На території села працює – 39 осіб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Працюють за межами села </w:t>
      </w:r>
      <w:proofErr w:type="spellStart"/>
      <w:r w:rsidRPr="00070D94">
        <w:rPr>
          <w:rFonts w:ascii="Times New Roman" w:hAnsi="Times New Roman" w:cs="Times New Roman"/>
          <w:color w:val="000000"/>
        </w:rPr>
        <w:t>Яхни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– 159 осіб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Протягом 2019  року: померло 6 жителів села, народилося – 2 дітей </w:t>
      </w:r>
      <w:proofErr w:type="spellStart"/>
      <w:r w:rsidRPr="00070D94">
        <w:rPr>
          <w:rFonts w:ascii="Times New Roman" w:hAnsi="Times New Roman" w:cs="Times New Roman"/>
          <w:color w:val="000000"/>
        </w:rPr>
        <w:t>зар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. +2 не </w:t>
      </w:r>
      <w:proofErr w:type="spellStart"/>
      <w:r w:rsidRPr="00070D94">
        <w:rPr>
          <w:rFonts w:ascii="Times New Roman" w:hAnsi="Times New Roman" w:cs="Times New Roman"/>
          <w:color w:val="000000"/>
        </w:rPr>
        <w:t>зар</w:t>
      </w:r>
      <w:proofErr w:type="spellEnd"/>
      <w:r w:rsidRPr="00070D94">
        <w:rPr>
          <w:rFonts w:ascii="Times New Roman" w:hAnsi="Times New Roman" w:cs="Times New Roman"/>
          <w:color w:val="000000"/>
        </w:rPr>
        <w:t>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Дитячого населення від 0 до 6 років – 34 дитини.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Дітей шкільного віку – 63 особи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Пенсіонерів – 114 осіб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Інвалідів –  23 особи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Дітей – інвалідів – немає. 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Громадян, що мають статус учасників бойових дій – 2 особи.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proofErr w:type="spellStart"/>
      <w:r w:rsidRPr="00070D94">
        <w:rPr>
          <w:rFonts w:ascii="Times New Roman" w:hAnsi="Times New Roman" w:cs="Times New Roman"/>
          <w:color w:val="000000"/>
        </w:rPr>
        <w:t>Яхнівською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сільською радою з метою соціального забезпечення обстежено матеріально – побутові умови проживання осіб таких категорій: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Одиноких та пристарілих – 10,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Багатодітних сімей – 6,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Дітей – сиріт  та дітей, позбавлених батьківського піклування – 2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Сімей, що опинилися в складних життєвих обставинах – 0.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На оформлення субсидій надано  довідки – 75 громадянам. УСЗН Фастівської РДА офор</w:t>
      </w:r>
      <w:r w:rsidRPr="00070D94">
        <w:rPr>
          <w:rFonts w:ascii="Times New Roman" w:hAnsi="Times New Roman" w:cs="Times New Roman"/>
          <w:color w:val="000000"/>
        </w:rPr>
        <w:t>м</w:t>
      </w:r>
      <w:r w:rsidRPr="00070D94">
        <w:rPr>
          <w:rFonts w:ascii="Times New Roman" w:hAnsi="Times New Roman" w:cs="Times New Roman"/>
          <w:color w:val="000000"/>
        </w:rPr>
        <w:t>лено субсидії 114 громадянам. Надійшло на розгляд сесії та виконавчого комітету - 32 заяви, усі вони розглянуті. В</w:t>
      </w:r>
      <w:r w:rsidRPr="00070D94">
        <w:rPr>
          <w:rFonts w:ascii="Times New Roman" w:hAnsi="Times New Roman" w:cs="Times New Roman"/>
          <w:color w:val="000000"/>
        </w:rPr>
        <w:t>и</w:t>
      </w:r>
      <w:r w:rsidRPr="00070D94">
        <w:rPr>
          <w:rFonts w:ascii="Times New Roman" w:hAnsi="Times New Roman" w:cs="Times New Roman"/>
          <w:color w:val="000000"/>
        </w:rPr>
        <w:t>дано секретарем 358  довідок.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Із місцевого бюджету оплачено:</w:t>
      </w:r>
    </w:p>
    <w:p w:rsidR="00070D94" w:rsidRPr="00070D94" w:rsidRDefault="00070D94" w:rsidP="00070D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Оздоровлення  2  дітей учасників АТО – 10 000 грн.</w:t>
      </w:r>
    </w:p>
    <w:p w:rsidR="00070D94" w:rsidRPr="00070D94" w:rsidRDefault="00070D94" w:rsidP="00070D9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Харчування 1 дитини учасника АТО - 3150 грн. </w:t>
      </w:r>
    </w:p>
    <w:p w:rsidR="00070D94" w:rsidRPr="00070D94" w:rsidRDefault="00070D94" w:rsidP="00070D94">
      <w:pPr>
        <w:spacing w:after="0"/>
        <w:ind w:left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На харчування дітей у школі </w:t>
      </w:r>
      <w:proofErr w:type="spellStart"/>
      <w:r w:rsidRPr="00070D94">
        <w:rPr>
          <w:rFonts w:ascii="Times New Roman" w:hAnsi="Times New Roman" w:cs="Times New Roman"/>
          <w:color w:val="000000"/>
        </w:rPr>
        <w:t>СТОВ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«Перемога» - 1000 грн.</w:t>
      </w:r>
    </w:p>
    <w:p w:rsidR="00070D94" w:rsidRPr="00070D94" w:rsidRDefault="00070D94" w:rsidP="00070D94">
      <w:pPr>
        <w:spacing w:after="0"/>
        <w:ind w:left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Влаштованого одного одинокого жителя села до відділення стаціонарного догляду терит</w:t>
      </w:r>
      <w:r w:rsidRPr="00070D94">
        <w:rPr>
          <w:rFonts w:ascii="Times New Roman" w:hAnsi="Times New Roman" w:cs="Times New Roman"/>
          <w:color w:val="000000"/>
        </w:rPr>
        <w:t>о</w:t>
      </w:r>
      <w:r w:rsidRPr="00070D94">
        <w:rPr>
          <w:rFonts w:ascii="Times New Roman" w:hAnsi="Times New Roman" w:cs="Times New Roman"/>
          <w:color w:val="000000"/>
        </w:rPr>
        <w:t xml:space="preserve">ріального центру в с. </w:t>
      </w:r>
      <w:proofErr w:type="spellStart"/>
      <w:r w:rsidRPr="00070D94">
        <w:rPr>
          <w:rFonts w:ascii="Times New Roman" w:hAnsi="Times New Roman" w:cs="Times New Roman"/>
          <w:color w:val="000000"/>
        </w:rPr>
        <w:t>Малополовецьке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на </w:t>
      </w:r>
      <w:proofErr w:type="spellStart"/>
      <w:r w:rsidRPr="00070D94">
        <w:rPr>
          <w:rFonts w:ascii="Times New Roman" w:hAnsi="Times New Roman" w:cs="Times New Roman"/>
          <w:color w:val="000000"/>
        </w:rPr>
        <w:t>ровне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державне утримання на осінньо-зимовий період 2019-2020 років по 30.04.2020 року.</w:t>
      </w:r>
    </w:p>
    <w:p w:rsidR="00070D94" w:rsidRPr="00070D94" w:rsidRDefault="00070D94" w:rsidP="00070D94">
      <w:pPr>
        <w:spacing w:after="0"/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070D94">
        <w:rPr>
          <w:rFonts w:ascii="Times New Roman" w:hAnsi="Times New Roman" w:cs="Times New Roman"/>
          <w:b/>
          <w:color w:val="000000"/>
        </w:rPr>
        <w:t>ІІ. Гуманітарна сфера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      У галузі освіти  на території села функціонує </w:t>
      </w:r>
      <w:proofErr w:type="spellStart"/>
      <w:r w:rsidRPr="00070D94">
        <w:rPr>
          <w:rFonts w:ascii="Times New Roman" w:hAnsi="Times New Roman" w:cs="Times New Roman"/>
          <w:color w:val="000000"/>
        </w:rPr>
        <w:t>Яхнівський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0D94">
        <w:rPr>
          <w:rFonts w:ascii="Times New Roman" w:hAnsi="Times New Roman" w:cs="Times New Roman"/>
          <w:color w:val="000000"/>
        </w:rPr>
        <w:t>навчально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– виховний ко</w:t>
      </w:r>
      <w:r w:rsidRPr="00070D94">
        <w:rPr>
          <w:rFonts w:ascii="Times New Roman" w:hAnsi="Times New Roman" w:cs="Times New Roman"/>
          <w:color w:val="000000"/>
        </w:rPr>
        <w:t>м</w:t>
      </w:r>
      <w:r w:rsidRPr="00070D94">
        <w:rPr>
          <w:rFonts w:ascii="Times New Roman" w:hAnsi="Times New Roman" w:cs="Times New Roman"/>
          <w:color w:val="000000"/>
        </w:rPr>
        <w:t xml:space="preserve">плекс «Загальноосвітня школа І-ІІ ступенів – дитячий садок». При </w:t>
      </w:r>
      <w:proofErr w:type="spellStart"/>
      <w:r w:rsidRPr="00070D94">
        <w:rPr>
          <w:rFonts w:ascii="Times New Roman" w:hAnsi="Times New Roman" w:cs="Times New Roman"/>
          <w:color w:val="000000"/>
        </w:rPr>
        <w:t>Яхнівському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НВК </w:t>
      </w:r>
      <w:proofErr w:type="spellStart"/>
      <w:r w:rsidRPr="00070D94">
        <w:rPr>
          <w:rFonts w:ascii="Times New Roman" w:hAnsi="Times New Roman" w:cs="Times New Roman"/>
          <w:color w:val="000000"/>
        </w:rPr>
        <w:t>працє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дошкільна групу короткотривалого перебування дітей. Для групи у 2019 році придбано ігра</w:t>
      </w:r>
      <w:r w:rsidRPr="00070D94">
        <w:rPr>
          <w:rFonts w:ascii="Times New Roman" w:hAnsi="Times New Roman" w:cs="Times New Roman"/>
          <w:color w:val="000000"/>
        </w:rPr>
        <w:t>ш</w:t>
      </w:r>
      <w:r w:rsidRPr="00070D94">
        <w:rPr>
          <w:rFonts w:ascii="Times New Roman" w:hAnsi="Times New Roman" w:cs="Times New Roman"/>
          <w:color w:val="000000"/>
        </w:rPr>
        <w:t>ки на суму 1500 грн. Для учнів  старших класів м’ячі  вартістю 1400 грн. Виділена субве</w:t>
      </w:r>
      <w:r w:rsidRPr="00070D94">
        <w:rPr>
          <w:rFonts w:ascii="Times New Roman" w:hAnsi="Times New Roman" w:cs="Times New Roman"/>
          <w:color w:val="000000"/>
        </w:rPr>
        <w:t>н</w:t>
      </w:r>
      <w:r w:rsidRPr="00070D94">
        <w:rPr>
          <w:rFonts w:ascii="Times New Roman" w:hAnsi="Times New Roman" w:cs="Times New Roman"/>
          <w:color w:val="000000"/>
        </w:rPr>
        <w:t>ція на ремонт котельні в сумі 5000 грн.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За кошти районного бюджету проведено ремонт внутрішніх вбиралень НВК на суму 150 </w:t>
      </w:r>
      <w:proofErr w:type="spellStart"/>
      <w:r w:rsidRPr="00070D94">
        <w:rPr>
          <w:rFonts w:ascii="Times New Roman" w:hAnsi="Times New Roman" w:cs="Times New Roman"/>
          <w:color w:val="000000"/>
        </w:rPr>
        <w:t>тис.грн</w:t>
      </w:r>
      <w:proofErr w:type="spellEnd"/>
      <w:r w:rsidRPr="00070D94">
        <w:rPr>
          <w:rFonts w:ascii="Times New Roman" w:hAnsi="Times New Roman" w:cs="Times New Roman"/>
          <w:color w:val="000000"/>
        </w:rPr>
        <w:t>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 За кошти </w:t>
      </w:r>
      <w:proofErr w:type="spellStart"/>
      <w:r w:rsidRPr="00070D94">
        <w:rPr>
          <w:rFonts w:ascii="Times New Roman" w:hAnsi="Times New Roman" w:cs="Times New Roman"/>
          <w:color w:val="000000"/>
        </w:rPr>
        <w:t>СТОВ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«Перемога» проведено ремонт даху </w:t>
      </w:r>
      <w:proofErr w:type="spellStart"/>
      <w:r w:rsidRPr="00070D94">
        <w:rPr>
          <w:rFonts w:ascii="Times New Roman" w:hAnsi="Times New Roman" w:cs="Times New Roman"/>
          <w:color w:val="000000"/>
        </w:rPr>
        <w:t>Яхнівського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НВК на суму 85000 грн.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За проїзд учителів до місця роботи </w:t>
      </w:r>
      <w:proofErr w:type="spellStart"/>
      <w:r w:rsidRPr="00070D94">
        <w:rPr>
          <w:rFonts w:ascii="Times New Roman" w:hAnsi="Times New Roman" w:cs="Times New Roman"/>
          <w:color w:val="000000"/>
        </w:rPr>
        <w:t>СТОВ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«Перемога» виділено кошти у сумі 8000 грн.</w:t>
      </w:r>
    </w:p>
    <w:p w:rsidR="00070D94" w:rsidRPr="00070D94" w:rsidRDefault="00070D94" w:rsidP="00070D9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     У сфері медичного обслуговування  проведено реформування медичної галузі. Медичне обслуговування здійснюють завідуюча Ільченко Т.Л. та лікар </w:t>
      </w:r>
      <w:proofErr w:type="spellStart"/>
      <w:r w:rsidRPr="00070D94">
        <w:rPr>
          <w:rFonts w:ascii="Times New Roman" w:hAnsi="Times New Roman" w:cs="Times New Roman"/>
          <w:color w:val="000000"/>
        </w:rPr>
        <w:t>Кожанської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медичної амбулат</w:t>
      </w:r>
      <w:r w:rsidRPr="00070D94">
        <w:rPr>
          <w:rFonts w:ascii="Times New Roman" w:hAnsi="Times New Roman" w:cs="Times New Roman"/>
          <w:color w:val="000000"/>
        </w:rPr>
        <w:t>о</w:t>
      </w:r>
      <w:r w:rsidRPr="00070D94">
        <w:rPr>
          <w:rFonts w:ascii="Times New Roman" w:hAnsi="Times New Roman" w:cs="Times New Roman"/>
          <w:color w:val="000000"/>
        </w:rPr>
        <w:t xml:space="preserve">рії </w:t>
      </w:r>
      <w:proofErr w:type="spellStart"/>
      <w:r w:rsidRPr="00070D94">
        <w:rPr>
          <w:rFonts w:ascii="Times New Roman" w:hAnsi="Times New Roman" w:cs="Times New Roman"/>
          <w:color w:val="000000"/>
        </w:rPr>
        <w:lastRenderedPageBreak/>
        <w:t>Верховець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С. О. Станом на сьогодні укладено 336 договорів на обслуговування сільських жителів сімейним л</w:t>
      </w:r>
      <w:r w:rsidRPr="00070D94">
        <w:rPr>
          <w:rFonts w:ascii="Times New Roman" w:hAnsi="Times New Roman" w:cs="Times New Roman"/>
          <w:color w:val="000000"/>
        </w:rPr>
        <w:t>і</w:t>
      </w:r>
      <w:r w:rsidRPr="00070D94">
        <w:rPr>
          <w:rFonts w:ascii="Times New Roman" w:hAnsi="Times New Roman" w:cs="Times New Roman"/>
          <w:color w:val="000000"/>
        </w:rPr>
        <w:t xml:space="preserve">карем.  Із місцевого бюджету надано субвенцію на придбання ПММ та </w:t>
      </w:r>
      <w:proofErr w:type="spellStart"/>
      <w:r w:rsidRPr="00070D94">
        <w:rPr>
          <w:rFonts w:ascii="Times New Roman" w:hAnsi="Times New Roman" w:cs="Times New Roman"/>
          <w:color w:val="000000"/>
        </w:rPr>
        <w:t>доїзд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лікаря до жителів села </w:t>
      </w:r>
      <w:proofErr w:type="spellStart"/>
      <w:r w:rsidRPr="00070D94">
        <w:rPr>
          <w:rFonts w:ascii="Times New Roman" w:hAnsi="Times New Roman" w:cs="Times New Roman"/>
          <w:color w:val="000000"/>
        </w:rPr>
        <w:t>Яхни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у сумі 2500 грн. </w:t>
      </w:r>
    </w:p>
    <w:p w:rsidR="00070D94" w:rsidRPr="00070D94" w:rsidRDefault="00070D94" w:rsidP="00070D9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За спонсорські кошти:</w:t>
      </w:r>
    </w:p>
    <w:p w:rsidR="00070D94" w:rsidRPr="00070D94" w:rsidRDefault="00070D94" w:rsidP="00070D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закуплено ліки на суму 2500 грн.</w:t>
      </w:r>
    </w:p>
    <w:p w:rsidR="00070D94" w:rsidRPr="00070D94" w:rsidRDefault="00070D94" w:rsidP="00070D9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    Для забезпечення якісного функціонування будинку культури утримується штат у кількості 3 особи. Це директор будинку культури, прибиральниця та  художній керівник народного аматорського  колект</w:t>
      </w:r>
      <w:r w:rsidRPr="00070D94">
        <w:rPr>
          <w:rFonts w:ascii="Times New Roman" w:hAnsi="Times New Roman" w:cs="Times New Roman"/>
          <w:color w:val="000000"/>
        </w:rPr>
        <w:t>и</w:t>
      </w:r>
      <w:r w:rsidRPr="00070D94">
        <w:rPr>
          <w:rFonts w:ascii="Times New Roman" w:hAnsi="Times New Roman" w:cs="Times New Roman"/>
          <w:color w:val="000000"/>
        </w:rPr>
        <w:t xml:space="preserve">ву «Горлиця». </w:t>
      </w:r>
    </w:p>
    <w:p w:rsidR="00070D94" w:rsidRPr="00070D94" w:rsidRDefault="00070D94" w:rsidP="00070D94">
      <w:pPr>
        <w:spacing w:after="0"/>
        <w:ind w:firstLine="360"/>
        <w:jc w:val="both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Сімей, що опинилася в </w:t>
      </w:r>
      <w:proofErr w:type="spellStart"/>
      <w:r w:rsidRPr="00070D94">
        <w:rPr>
          <w:rFonts w:ascii="Times New Roman" w:hAnsi="Times New Roman" w:cs="Times New Roman"/>
          <w:color w:val="000000"/>
        </w:rPr>
        <w:t>кладних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життєвих обставинах на обліку при виконавчому </w:t>
      </w:r>
      <w:proofErr w:type="spellStart"/>
      <w:r w:rsidRPr="00070D94">
        <w:rPr>
          <w:rFonts w:ascii="Times New Roman" w:hAnsi="Times New Roman" w:cs="Times New Roman"/>
          <w:color w:val="000000"/>
        </w:rPr>
        <w:t>комтеті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0D94">
        <w:rPr>
          <w:rFonts w:ascii="Times New Roman" w:hAnsi="Times New Roman" w:cs="Times New Roman"/>
          <w:color w:val="000000"/>
        </w:rPr>
        <w:t>Яхнівської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сільської ради немає. Двічі на рік  представники виконавчого комітету обстежують умови проживання багатодітних сімей, сімей, що мають дітей, сімей, які виховують дітей-сиріт та позбавлених батьківського піклування.</w:t>
      </w:r>
    </w:p>
    <w:p w:rsidR="00070D94" w:rsidRPr="00070D94" w:rsidRDefault="00070D94" w:rsidP="00070D94">
      <w:pPr>
        <w:spacing w:after="0"/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070D94">
        <w:rPr>
          <w:rFonts w:ascii="Times New Roman" w:hAnsi="Times New Roman" w:cs="Times New Roman"/>
          <w:b/>
          <w:color w:val="000000"/>
        </w:rPr>
        <w:t>ІІІ. Безпека життєдіяльності населення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  У рамках проведення весняного двомісячника із благоустрою території села </w:t>
      </w:r>
      <w:proofErr w:type="spellStart"/>
      <w:r w:rsidRPr="00070D94">
        <w:rPr>
          <w:rFonts w:ascii="Times New Roman" w:hAnsi="Times New Roman" w:cs="Times New Roman"/>
          <w:color w:val="000000"/>
        </w:rPr>
        <w:t>Яхни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затве</w:t>
      </w:r>
      <w:r w:rsidRPr="00070D94">
        <w:rPr>
          <w:rFonts w:ascii="Times New Roman" w:hAnsi="Times New Roman" w:cs="Times New Roman"/>
          <w:color w:val="000000"/>
        </w:rPr>
        <w:t>р</w:t>
      </w:r>
      <w:r w:rsidRPr="00070D94">
        <w:rPr>
          <w:rFonts w:ascii="Times New Roman" w:hAnsi="Times New Roman" w:cs="Times New Roman"/>
          <w:color w:val="000000"/>
        </w:rPr>
        <w:t xml:space="preserve">джено Привила благоустрою населеного пункту, затверджено схему санітарної очистки села, упорядковано територію парку, кладовища, братські могили, ліквідовано 3 несанкціонованих </w:t>
      </w:r>
      <w:proofErr w:type="spellStart"/>
      <w:r w:rsidRPr="00070D94">
        <w:rPr>
          <w:rFonts w:ascii="Times New Roman" w:hAnsi="Times New Roman" w:cs="Times New Roman"/>
          <w:color w:val="000000"/>
        </w:rPr>
        <w:t>смітт</w:t>
      </w:r>
      <w:r w:rsidRPr="00070D94">
        <w:rPr>
          <w:rFonts w:ascii="Times New Roman" w:hAnsi="Times New Roman" w:cs="Times New Roman"/>
          <w:color w:val="000000"/>
        </w:rPr>
        <w:t>є</w:t>
      </w:r>
      <w:r w:rsidRPr="00070D94">
        <w:rPr>
          <w:rFonts w:ascii="Times New Roman" w:hAnsi="Times New Roman" w:cs="Times New Roman"/>
          <w:color w:val="000000"/>
        </w:rPr>
        <w:t>звалища</w:t>
      </w:r>
      <w:proofErr w:type="spellEnd"/>
      <w:r w:rsidRPr="00070D94">
        <w:rPr>
          <w:rFonts w:ascii="Times New Roman" w:hAnsi="Times New Roman" w:cs="Times New Roman"/>
          <w:color w:val="000000"/>
        </w:rPr>
        <w:t>. Витрачено коштів на вивезення сміття 10000  грн. Комунальне підприємством ТОВ «</w:t>
      </w:r>
      <w:proofErr w:type="spellStart"/>
      <w:r w:rsidRPr="00070D94">
        <w:rPr>
          <w:rFonts w:ascii="Times New Roman" w:hAnsi="Times New Roman" w:cs="Times New Roman"/>
          <w:color w:val="000000"/>
        </w:rPr>
        <w:t>ЕКО-Енергопром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» здійснює вивіз сміття із господарств та підприємств села </w:t>
      </w:r>
      <w:proofErr w:type="spellStart"/>
      <w:r w:rsidRPr="00070D94">
        <w:rPr>
          <w:rFonts w:ascii="Times New Roman" w:hAnsi="Times New Roman" w:cs="Times New Roman"/>
          <w:color w:val="000000"/>
        </w:rPr>
        <w:t>Яхни</w:t>
      </w:r>
      <w:proofErr w:type="spellEnd"/>
      <w:r w:rsidRPr="00070D94">
        <w:rPr>
          <w:rFonts w:ascii="Times New Roman" w:hAnsi="Times New Roman" w:cs="Times New Roman"/>
          <w:color w:val="000000"/>
        </w:rPr>
        <w:t>, згі</w:t>
      </w:r>
      <w:r w:rsidRPr="00070D94">
        <w:rPr>
          <w:rFonts w:ascii="Times New Roman" w:hAnsi="Times New Roman" w:cs="Times New Roman"/>
          <w:color w:val="000000"/>
        </w:rPr>
        <w:t>д</w:t>
      </w:r>
      <w:r w:rsidRPr="00070D94">
        <w:rPr>
          <w:rFonts w:ascii="Times New Roman" w:hAnsi="Times New Roman" w:cs="Times New Roman"/>
          <w:color w:val="000000"/>
        </w:rPr>
        <w:t xml:space="preserve">но із укладеними з ними договорами. 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На виконання  договору з </w:t>
      </w:r>
      <w:proofErr w:type="spellStart"/>
      <w:r w:rsidRPr="00070D94">
        <w:rPr>
          <w:rFonts w:ascii="Times New Roman" w:hAnsi="Times New Roman" w:cs="Times New Roman"/>
          <w:color w:val="000000"/>
        </w:rPr>
        <w:t>Триліською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сільською радою щодо обслуговування сільської громади села </w:t>
      </w:r>
      <w:proofErr w:type="spellStart"/>
      <w:r w:rsidRPr="00070D94">
        <w:rPr>
          <w:rFonts w:ascii="Times New Roman" w:hAnsi="Times New Roman" w:cs="Times New Roman"/>
          <w:color w:val="000000"/>
        </w:rPr>
        <w:t>Яхни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0D94">
        <w:rPr>
          <w:rFonts w:ascii="Times New Roman" w:hAnsi="Times New Roman" w:cs="Times New Roman"/>
          <w:color w:val="000000"/>
        </w:rPr>
        <w:t>Триліською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пожежною командою у випадку виникнення пожежі у 2019 році </w:t>
      </w:r>
      <w:proofErr w:type="spellStart"/>
      <w:r w:rsidRPr="00070D94">
        <w:rPr>
          <w:rFonts w:ascii="Times New Roman" w:hAnsi="Times New Roman" w:cs="Times New Roman"/>
          <w:color w:val="000000"/>
        </w:rPr>
        <w:t>Яхнівська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сільська рада профінансувала 10000 грн. на спільне утримання пожежної к</w:t>
      </w:r>
      <w:r w:rsidRPr="00070D94">
        <w:rPr>
          <w:rFonts w:ascii="Times New Roman" w:hAnsi="Times New Roman" w:cs="Times New Roman"/>
          <w:color w:val="000000"/>
        </w:rPr>
        <w:t>о</w:t>
      </w:r>
      <w:r w:rsidRPr="00070D94">
        <w:rPr>
          <w:rFonts w:ascii="Times New Roman" w:hAnsi="Times New Roman" w:cs="Times New Roman"/>
          <w:color w:val="000000"/>
        </w:rPr>
        <w:t xml:space="preserve">манди. </w:t>
      </w:r>
    </w:p>
    <w:p w:rsidR="00070D94" w:rsidRPr="00070D94" w:rsidRDefault="00070D94" w:rsidP="00070D94">
      <w:pPr>
        <w:spacing w:after="0"/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070D94">
        <w:rPr>
          <w:rFonts w:ascii="Times New Roman" w:hAnsi="Times New Roman" w:cs="Times New Roman"/>
          <w:b/>
          <w:color w:val="000000"/>
        </w:rPr>
        <w:t>І</w:t>
      </w:r>
      <w:r w:rsidRPr="00070D94">
        <w:rPr>
          <w:rFonts w:ascii="Times New Roman" w:hAnsi="Times New Roman" w:cs="Times New Roman"/>
          <w:b/>
          <w:color w:val="000000"/>
          <w:lang w:val="en-US"/>
        </w:rPr>
        <w:t>V</w:t>
      </w:r>
      <w:r w:rsidRPr="00070D94">
        <w:rPr>
          <w:rFonts w:ascii="Times New Roman" w:hAnsi="Times New Roman" w:cs="Times New Roman"/>
          <w:b/>
          <w:color w:val="000000"/>
        </w:rPr>
        <w:t>. Сфера побутового, торговельного обслуговування,</w:t>
      </w:r>
    </w:p>
    <w:p w:rsidR="00070D94" w:rsidRPr="00070D94" w:rsidRDefault="00070D94" w:rsidP="00070D94">
      <w:pPr>
        <w:spacing w:after="0"/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070D94">
        <w:rPr>
          <w:rFonts w:ascii="Times New Roman" w:hAnsi="Times New Roman" w:cs="Times New Roman"/>
          <w:b/>
          <w:color w:val="000000"/>
        </w:rPr>
        <w:t>громадського харчування, транспорту і зв’язку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  Торгівельне обслуговування населення на території села </w:t>
      </w:r>
      <w:proofErr w:type="spellStart"/>
      <w:r w:rsidRPr="00070D94">
        <w:rPr>
          <w:rFonts w:ascii="Times New Roman" w:hAnsi="Times New Roman" w:cs="Times New Roman"/>
          <w:color w:val="000000"/>
        </w:rPr>
        <w:t>Яхни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здійснюють такі підприємства: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ПП </w:t>
      </w:r>
      <w:proofErr w:type="spellStart"/>
      <w:r w:rsidRPr="00070D94">
        <w:rPr>
          <w:rFonts w:ascii="Times New Roman" w:hAnsi="Times New Roman" w:cs="Times New Roman"/>
          <w:color w:val="000000"/>
        </w:rPr>
        <w:t>Подворна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О. М – торгівельний павільйон «Троянда»;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proofErr w:type="spellStart"/>
      <w:r w:rsidRPr="00070D94">
        <w:rPr>
          <w:rFonts w:ascii="Times New Roman" w:hAnsi="Times New Roman" w:cs="Times New Roman"/>
          <w:color w:val="000000"/>
        </w:rPr>
        <w:t>ФОП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Лось О.С. вул. Центральна, 24;   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proofErr w:type="spellStart"/>
      <w:r w:rsidRPr="00070D94">
        <w:rPr>
          <w:rFonts w:ascii="Times New Roman" w:hAnsi="Times New Roman" w:cs="Times New Roman"/>
          <w:color w:val="000000"/>
        </w:rPr>
        <w:t>ФОП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Авраменко. Вул. Центральна, 2в.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  На засіданнях виконавчого комітету зобов’язано усі заклади, що надають послуги по обслуговуванню громадян підтримувати належні санітарно – гігієнічні умови всередині прим</w:t>
      </w:r>
      <w:r w:rsidRPr="00070D94">
        <w:rPr>
          <w:rFonts w:ascii="Times New Roman" w:hAnsi="Times New Roman" w:cs="Times New Roman"/>
          <w:color w:val="000000"/>
        </w:rPr>
        <w:t>і</w:t>
      </w:r>
      <w:r w:rsidRPr="00070D94">
        <w:rPr>
          <w:rFonts w:ascii="Times New Roman" w:hAnsi="Times New Roman" w:cs="Times New Roman"/>
          <w:color w:val="000000"/>
        </w:rPr>
        <w:t>щень та на приле</w:t>
      </w:r>
      <w:r w:rsidRPr="00070D94">
        <w:rPr>
          <w:rFonts w:ascii="Times New Roman" w:hAnsi="Times New Roman" w:cs="Times New Roman"/>
          <w:color w:val="000000"/>
        </w:rPr>
        <w:t>г</w:t>
      </w:r>
      <w:r w:rsidRPr="00070D94">
        <w:rPr>
          <w:rFonts w:ascii="Times New Roman" w:hAnsi="Times New Roman" w:cs="Times New Roman"/>
          <w:color w:val="000000"/>
        </w:rPr>
        <w:t>лих до них територіях,  забезпечити  торгівельні точки урнами для сміття. Усі торгівельні заклади уклали договори на вивезення ТВП з  ТОВ «</w:t>
      </w:r>
      <w:proofErr w:type="spellStart"/>
      <w:r w:rsidRPr="00070D94">
        <w:rPr>
          <w:rFonts w:ascii="Times New Roman" w:hAnsi="Times New Roman" w:cs="Times New Roman"/>
          <w:color w:val="000000"/>
        </w:rPr>
        <w:t>Екоенерго</w:t>
      </w:r>
      <w:r w:rsidRPr="00070D94">
        <w:rPr>
          <w:rFonts w:ascii="Times New Roman" w:hAnsi="Times New Roman" w:cs="Times New Roman"/>
          <w:color w:val="000000"/>
        </w:rPr>
        <w:t>г</w:t>
      </w:r>
      <w:r w:rsidRPr="00070D94">
        <w:rPr>
          <w:rFonts w:ascii="Times New Roman" w:hAnsi="Times New Roman" w:cs="Times New Roman"/>
          <w:color w:val="000000"/>
        </w:rPr>
        <w:t>руп</w:t>
      </w:r>
      <w:proofErr w:type="spellEnd"/>
      <w:r w:rsidRPr="00070D94">
        <w:rPr>
          <w:rFonts w:ascii="Times New Roman" w:hAnsi="Times New Roman" w:cs="Times New Roman"/>
          <w:color w:val="000000"/>
        </w:rPr>
        <w:t>».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     Транспортне обслуговування  жителів села </w:t>
      </w:r>
      <w:proofErr w:type="spellStart"/>
      <w:r w:rsidRPr="00070D94">
        <w:rPr>
          <w:rFonts w:ascii="Times New Roman" w:hAnsi="Times New Roman" w:cs="Times New Roman"/>
          <w:color w:val="000000"/>
        </w:rPr>
        <w:t>Яхни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здійснює Приватний перевізник Маз</w:t>
      </w:r>
      <w:r w:rsidRPr="00070D94">
        <w:rPr>
          <w:rFonts w:ascii="Times New Roman" w:hAnsi="Times New Roman" w:cs="Times New Roman"/>
          <w:color w:val="000000"/>
        </w:rPr>
        <w:t>у</w:t>
      </w:r>
      <w:r w:rsidRPr="00070D94">
        <w:rPr>
          <w:rFonts w:ascii="Times New Roman" w:hAnsi="Times New Roman" w:cs="Times New Roman"/>
          <w:color w:val="000000"/>
        </w:rPr>
        <w:t xml:space="preserve">ренко В.П.  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У зимовий період благоустрій доріг (розчищення снігу) проводить за власний рахунок  </w:t>
      </w:r>
      <w:proofErr w:type="spellStart"/>
      <w:r w:rsidRPr="00070D94">
        <w:rPr>
          <w:rFonts w:ascii="Times New Roman" w:hAnsi="Times New Roman" w:cs="Times New Roman"/>
          <w:color w:val="000000"/>
        </w:rPr>
        <w:t>СТОВ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«Пер</w:t>
      </w:r>
      <w:r w:rsidRPr="00070D94">
        <w:rPr>
          <w:rFonts w:ascii="Times New Roman" w:hAnsi="Times New Roman" w:cs="Times New Roman"/>
          <w:color w:val="000000"/>
        </w:rPr>
        <w:t>е</w:t>
      </w:r>
      <w:r w:rsidRPr="00070D94">
        <w:rPr>
          <w:rFonts w:ascii="Times New Roman" w:hAnsi="Times New Roman" w:cs="Times New Roman"/>
          <w:color w:val="000000"/>
        </w:rPr>
        <w:t>мога»</w:t>
      </w:r>
    </w:p>
    <w:p w:rsidR="00070D94" w:rsidRPr="00070D94" w:rsidRDefault="00070D94" w:rsidP="00070D94">
      <w:pPr>
        <w:spacing w:after="0"/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070D94">
        <w:rPr>
          <w:rFonts w:ascii="Times New Roman" w:hAnsi="Times New Roman" w:cs="Times New Roman"/>
          <w:b/>
          <w:color w:val="000000"/>
          <w:lang w:val="en-US"/>
        </w:rPr>
        <w:t>V</w:t>
      </w:r>
      <w:r w:rsidRPr="00070D94">
        <w:rPr>
          <w:rFonts w:ascii="Times New Roman" w:hAnsi="Times New Roman" w:cs="Times New Roman"/>
          <w:b/>
          <w:color w:val="000000"/>
        </w:rPr>
        <w:t>. Будівництво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У галузі будівництва: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Проведено перерахунок Кошторису Проекту «Реконструкція частини приміщення </w:t>
      </w:r>
      <w:proofErr w:type="spellStart"/>
      <w:r w:rsidRPr="00070D94">
        <w:rPr>
          <w:rFonts w:ascii="Times New Roman" w:hAnsi="Times New Roman" w:cs="Times New Roman"/>
          <w:color w:val="000000"/>
        </w:rPr>
        <w:t>Яхні</w:t>
      </w:r>
      <w:r w:rsidRPr="00070D94">
        <w:rPr>
          <w:rFonts w:ascii="Times New Roman" w:hAnsi="Times New Roman" w:cs="Times New Roman"/>
          <w:color w:val="000000"/>
        </w:rPr>
        <w:t>в</w:t>
      </w:r>
      <w:r w:rsidRPr="00070D94">
        <w:rPr>
          <w:rFonts w:ascii="Times New Roman" w:hAnsi="Times New Roman" w:cs="Times New Roman"/>
          <w:color w:val="000000"/>
        </w:rPr>
        <w:t>ської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ЗОШ І – ІІІ ступенів під І групу дитячого садка», вартість 15541.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Виділено кошти на спів фінансування робіт по реалізації вищеназваного проекту – 100000 </w:t>
      </w:r>
      <w:proofErr w:type="spellStart"/>
      <w:r w:rsidRPr="00070D94">
        <w:rPr>
          <w:rFonts w:ascii="Times New Roman" w:hAnsi="Times New Roman" w:cs="Times New Roman"/>
          <w:color w:val="000000"/>
        </w:rPr>
        <w:t>грн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та 196862 грн. з районного бюджету.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Здійснено поточний ремонт вуличного освітлення – 10154,59 грн.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На фінансування святкових заходів витрачено 4315 </w:t>
      </w:r>
      <w:proofErr w:type="spellStart"/>
      <w:r w:rsidRPr="00070D94">
        <w:rPr>
          <w:rFonts w:ascii="Times New Roman" w:hAnsi="Times New Roman" w:cs="Times New Roman"/>
          <w:color w:val="000000"/>
        </w:rPr>
        <w:t>грн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– День села, 9 травня –600 </w:t>
      </w:r>
      <w:proofErr w:type="spellStart"/>
      <w:r w:rsidRPr="00070D94">
        <w:rPr>
          <w:rFonts w:ascii="Times New Roman" w:hAnsi="Times New Roman" w:cs="Times New Roman"/>
          <w:color w:val="000000"/>
        </w:rPr>
        <w:t>грн</w:t>
      </w:r>
      <w:proofErr w:type="spellEnd"/>
      <w:r w:rsidRPr="00070D94">
        <w:rPr>
          <w:rFonts w:ascii="Times New Roman" w:hAnsi="Times New Roman" w:cs="Times New Roman"/>
          <w:color w:val="000000"/>
        </w:rPr>
        <w:t>, н</w:t>
      </w:r>
      <w:r w:rsidRPr="00070D94">
        <w:rPr>
          <w:rFonts w:ascii="Times New Roman" w:hAnsi="Times New Roman" w:cs="Times New Roman"/>
          <w:color w:val="000000"/>
        </w:rPr>
        <w:t>о</w:t>
      </w:r>
      <w:r w:rsidRPr="00070D94">
        <w:rPr>
          <w:rFonts w:ascii="Times New Roman" w:hAnsi="Times New Roman" w:cs="Times New Roman"/>
          <w:color w:val="000000"/>
        </w:rPr>
        <w:t>ворічні подарунки – 5003 грн.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 xml:space="preserve">Укладено договори на виготовлення технічних документацій із землеустрою </w:t>
      </w:r>
      <w:proofErr w:type="spellStart"/>
      <w:r w:rsidRPr="00070D94">
        <w:rPr>
          <w:rFonts w:ascii="Times New Roman" w:hAnsi="Times New Roman" w:cs="Times New Roman"/>
          <w:color w:val="000000"/>
        </w:rPr>
        <w:t>ддля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офор</w:t>
      </w:r>
      <w:r w:rsidRPr="00070D94">
        <w:rPr>
          <w:rFonts w:ascii="Times New Roman" w:hAnsi="Times New Roman" w:cs="Times New Roman"/>
          <w:color w:val="000000"/>
        </w:rPr>
        <w:t>м</w:t>
      </w:r>
      <w:r w:rsidRPr="00070D94">
        <w:rPr>
          <w:rFonts w:ascii="Times New Roman" w:hAnsi="Times New Roman" w:cs="Times New Roman"/>
          <w:color w:val="000000"/>
        </w:rPr>
        <w:t xml:space="preserve">лення земельних ділянок під приміщеннями </w:t>
      </w:r>
      <w:proofErr w:type="spellStart"/>
      <w:r w:rsidRPr="00070D94">
        <w:rPr>
          <w:rFonts w:ascii="Times New Roman" w:hAnsi="Times New Roman" w:cs="Times New Roman"/>
          <w:color w:val="000000"/>
        </w:rPr>
        <w:t>Яхнівської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сільської ради та будинку культури, але через зміни у законодавстві на кінець року не закінчено.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Залишається у цій сфері не вирішено багато питань, оскільки це потребує великих коштів: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t>Виготовлення актів на право користування земельними ділянками під будівлями сільської р</w:t>
      </w:r>
      <w:r w:rsidRPr="00070D94">
        <w:rPr>
          <w:rFonts w:ascii="Times New Roman" w:hAnsi="Times New Roman" w:cs="Times New Roman"/>
          <w:color w:val="000000"/>
        </w:rPr>
        <w:t>а</w:t>
      </w:r>
      <w:r w:rsidRPr="00070D94">
        <w:rPr>
          <w:rFonts w:ascii="Times New Roman" w:hAnsi="Times New Roman" w:cs="Times New Roman"/>
          <w:color w:val="000000"/>
        </w:rPr>
        <w:t xml:space="preserve">ди, будинку культури, </w:t>
      </w:r>
      <w:proofErr w:type="spellStart"/>
      <w:r w:rsidRPr="00070D94">
        <w:rPr>
          <w:rFonts w:ascii="Times New Roman" w:hAnsi="Times New Roman" w:cs="Times New Roman"/>
          <w:color w:val="000000"/>
        </w:rPr>
        <w:t>ФАПу</w:t>
      </w:r>
      <w:proofErr w:type="spellEnd"/>
      <w:r w:rsidRPr="00070D94">
        <w:rPr>
          <w:rFonts w:ascii="Times New Roman" w:hAnsi="Times New Roman" w:cs="Times New Roman"/>
          <w:color w:val="000000"/>
        </w:rPr>
        <w:t xml:space="preserve"> (не було Генерального плану).</w:t>
      </w:r>
    </w:p>
    <w:p w:rsidR="00070D94" w:rsidRPr="00070D94" w:rsidRDefault="00070D94" w:rsidP="00070D94">
      <w:pPr>
        <w:spacing w:after="0"/>
        <w:ind w:firstLine="360"/>
        <w:rPr>
          <w:rFonts w:ascii="Times New Roman" w:hAnsi="Times New Roman" w:cs="Times New Roman"/>
          <w:color w:val="000000"/>
        </w:rPr>
      </w:pPr>
      <w:r w:rsidRPr="00070D94">
        <w:rPr>
          <w:rFonts w:ascii="Times New Roman" w:hAnsi="Times New Roman" w:cs="Times New Roman"/>
          <w:color w:val="000000"/>
        </w:rPr>
        <w:lastRenderedPageBreak/>
        <w:t>Ремонт будинку культури.</w:t>
      </w:r>
      <w:r>
        <w:rPr>
          <w:rFonts w:ascii="Times New Roman" w:hAnsi="Times New Roman" w:cs="Times New Roman"/>
          <w:color w:val="000000"/>
        </w:rPr>
        <w:t xml:space="preserve">  </w:t>
      </w:r>
      <w:r w:rsidRPr="00070D94">
        <w:rPr>
          <w:rFonts w:ascii="Times New Roman" w:hAnsi="Times New Roman" w:cs="Times New Roman"/>
          <w:color w:val="000000"/>
        </w:rPr>
        <w:t>Ремонт усіх доріг комунальної власності.</w:t>
      </w: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  <w:r w:rsidRPr="00070D94">
        <w:rPr>
          <w:rFonts w:ascii="Times New Roman" w:hAnsi="Times New Roman" w:cs="Times New Roman"/>
        </w:rPr>
        <w:t>Сільський голова                           В.ВАХНЕНКО</w:t>
      </w: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070D94" w:rsidRDefault="00070D94" w:rsidP="00070D94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2338E9" w:rsidRPr="00070D94" w:rsidRDefault="002338E9" w:rsidP="00070D94">
      <w:pPr>
        <w:spacing w:after="0"/>
        <w:rPr>
          <w:rFonts w:ascii="Times New Roman" w:hAnsi="Times New Roman"/>
        </w:rPr>
      </w:pPr>
    </w:p>
    <w:sectPr w:rsidR="002338E9" w:rsidRPr="00070D94" w:rsidSect="00070D94">
      <w:pgSz w:w="11906" w:h="16838"/>
      <w:pgMar w:top="1134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1BFD"/>
    <w:multiLevelType w:val="hybridMultilevel"/>
    <w:tmpl w:val="386281D0"/>
    <w:lvl w:ilvl="0" w:tplc="B8A87D1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65BF5"/>
    <w:multiLevelType w:val="hybridMultilevel"/>
    <w:tmpl w:val="148CA2CE"/>
    <w:lvl w:ilvl="0" w:tplc="E26E41A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C2528B"/>
    <w:multiLevelType w:val="hybridMultilevel"/>
    <w:tmpl w:val="5792EA3E"/>
    <w:lvl w:ilvl="0" w:tplc="E3667A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630376B"/>
    <w:multiLevelType w:val="hybridMultilevel"/>
    <w:tmpl w:val="A0B84D96"/>
    <w:lvl w:ilvl="0" w:tplc="54AE18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510B6"/>
    <w:multiLevelType w:val="hybridMultilevel"/>
    <w:tmpl w:val="50A89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0D94"/>
    <w:rsid w:val="00070D94"/>
    <w:rsid w:val="0023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70D94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customStyle="1" w:styleId="1">
    <w:name w:val="Абзац списка1"/>
    <w:basedOn w:val="a"/>
    <w:rsid w:val="00070D94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7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D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4692</Words>
  <Characters>2676</Characters>
  <Application>Microsoft Office Word</Application>
  <DocSecurity>0</DocSecurity>
  <Lines>22</Lines>
  <Paragraphs>14</Paragraphs>
  <ScaleCrop>false</ScaleCrop>
  <Company>Grizli777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2020-02-07T07:53:00Z</dcterms:created>
  <dcterms:modified xsi:type="dcterms:W3CDTF">2020-02-07T08:04:00Z</dcterms:modified>
</cp:coreProperties>
</file>